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60091F" w:rsidRPr="0060091F" w:rsidTr="0060091F">
        <w:trPr>
          <w:tblCellSpacing w:w="0" w:type="dxa"/>
          <w:jc w:val="center"/>
        </w:trPr>
        <w:tc>
          <w:tcPr>
            <w:tcW w:w="0" w:type="auto"/>
            <w:vAlign w:val="center"/>
            <w:hideMark/>
          </w:tcPr>
          <w:p w:rsidR="0060091F" w:rsidRPr="0060091F" w:rsidRDefault="0060091F" w:rsidP="0060091F">
            <w:pPr>
              <w:bidi/>
              <w:spacing w:after="0" w:line="240" w:lineRule="auto"/>
              <w:rPr>
                <w:rFonts w:ascii="Times New Roman" w:eastAsia="Times New Roman" w:hAnsi="Times New Roman" w:cs="B Mitra"/>
                <w:b/>
                <w:bCs/>
                <w:sz w:val="28"/>
                <w:szCs w:val="28"/>
              </w:rPr>
            </w:pPr>
            <w:r w:rsidRPr="0060091F">
              <w:rPr>
                <w:rFonts w:ascii="Times New Roman" w:eastAsia="Times New Roman" w:hAnsi="Times New Roman" w:cs="B Mitra"/>
                <w:b/>
                <w:bCs/>
                <w:sz w:val="28"/>
                <w:szCs w:val="28"/>
                <w:rtl/>
              </w:rPr>
              <w:t>تقسیط مطالبات شهرداری</w:t>
            </w:r>
          </w:p>
        </w:tc>
      </w:tr>
      <w:tr w:rsidR="0060091F" w:rsidRPr="0060091F" w:rsidTr="0060091F">
        <w:trPr>
          <w:tblCellSpacing w:w="0" w:type="dxa"/>
          <w:jc w:val="center"/>
        </w:trPr>
        <w:tc>
          <w:tcPr>
            <w:tcW w:w="0" w:type="auto"/>
            <w:vAlign w:val="center"/>
            <w:hideMark/>
          </w:tcPr>
          <w:p w:rsidR="0060091F" w:rsidRPr="0060091F" w:rsidRDefault="0060091F" w:rsidP="0060091F">
            <w:pPr>
              <w:bidi/>
              <w:spacing w:before="100" w:beforeAutospacing="1" w:after="100" w:afterAutospacing="1" w:line="240" w:lineRule="auto"/>
              <w:jc w:val="right"/>
              <w:rPr>
                <w:rFonts w:ascii="Times New Roman" w:eastAsia="Times New Roman" w:hAnsi="Times New Roman" w:cs="B Mitra"/>
                <w:b/>
                <w:bCs/>
                <w:sz w:val="28"/>
                <w:szCs w:val="28"/>
              </w:rPr>
            </w:pPr>
            <w:r w:rsidRPr="0060091F">
              <w:rPr>
                <w:rFonts w:ascii="Tahoma" w:eastAsia="Times New Roman" w:hAnsi="Tahoma" w:cs="B Mitra"/>
                <w:b/>
                <w:bCs/>
                <w:sz w:val="28"/>
                <w:szCs w:val="28"/>
                <w:rtl/>
              </w:rPr>
              <w:t xml:space="preserve">ماده </w:t>
            </w:r>
            <w:r w:rsidRPr="0060091F">
              <w:rPr>
                <w:rFonts w:ascii="Tahoma" w:eastAsia="Times New Roman" w:hAnsi="Tahoma" w:cs="B Mitra"/>
                <w:b/>
                <w:bCs/>
                <w:sz w:val="28"/>
                <w:szCs w:val="28"/>
                <w:rtl/>
                <w:lang w:bidi="fa-IR"/>
              </w:rPr>
              <w:t>۳۲</w:t>
            </w:r>
            <w:r w:rsidRPr="0060091F">
              <w:rPr>
                <w:rFonts w:ascii="Tahoma" w:eastAsia="Times New Roman" w:hAnsi="Tahoma" w:cs="B Mitra"/>
                <w:b/>
                <w:bCs/>
                <w:sz w:val="28"/>
                <w:szCs w:val="28"/>
                <w:rtl/>
              </w:rPr>
              <w:t xml:space="preserve"> آئین نامه مالی شهرداریها مصوب </w:t>
            </w:r>
            <w:r w:rsidRPr="0060091F">
              <w:rPr>
                <w:rFonts w:ascii="Tahoma" w:eastAsia="Times New Roman" w:hAnsi="Tahoma" w:cs="B Mitra"/>
                <w:b/>
                <w:bCs/>
                <w:sz w:val="28"/>
                <w:szCs w:val="28"/>
                <w:rtl/>
                <w:lang w:bidi="fa-IR"/>
              </w:rPr>
              <w:t>۱۲/۴/۱۳۴۶</w:t>
            </w:r>
            <w:r w:rsidRPr="0060091F">
              <w:rPr>
                <w:rFonts w:ascii="Tahoma" w:eastAsia="Times New Roman" w:hAnsi="Tahoma" w:cs="B Mitra"/>
                <w:b/>
                <w:bCs/>
                <w:sz w:val="28"/>
                <w:szCs w:val="28"/>
                <w:rtl/>
              </w:rPr>
              <w:t xml:space="preserve"> به شرح ذیل اصلاح میشود :</w:t>
            </w:r>
          </w:p>
          <w:p w:rsidR="0060091F" w:rsidRPr="0060091F" w:rsidRDefault="0060091F" w:rsidP="0060091F">
            <w:pPr>
              <w:bidi/>
              <w:spacing w:before="100" w:beforeAutospacing="1" w:after="100" w:afterAutospacing="1" w:line="240" w:lineRule="auto"/>
              <w:jc w:val="both"/>
              <w:rPr>
                <w:rFonts w:ascii="Times New Roman" w:eastAsia="Times New Roman" w:hAnsi="Times New Roman" w:cs="B Mitra"/>
                <w:b/>
                <w:bCs/>
                <w:sz w:val="28"/>
                <w:szCs w:val="28"/>
              </w:rPr>
            </w:pPr>
            <w:r w:rsidRPr="0060091F">
              <w:rPr>
                <w:rFonts w:ascii="Tahoma" w:eastAsia="Times New Roman" w:hAnsi="Tahoma" w:cs="B Mitra"/>
                <w:b/>
                <w:bCs/>
                <w:sz w:val="28"/>
                <w:szCs w:val="28"/>
                <w:rtl/>
              </w:rPr>
              <w:t xml:space="preserve">ماده </w:t>
            </w:r>
            <w:r w:rsidRPr="0060091F">
              <w:rPr>
                <w:rFonts w:ascii="Tahoma" w:eastAsia="Times New Roman" w:hAnsi="Tahoma" w:cs="B Mitra"/>
                <w:b/>
                <w:bCs/>
                <w:sz w:val="28"/>
                <w:szCs w:val="28"/>
                <w:rtl/>
                <w:lang w:bidi="fa-IR"/>
              </w:rPr>
              <w:t>۳۲ :</w:t>
            </w:r>
            <w:r w:rsidRPr="0060091F">
              <w:rPr>
                <w:rFonts w:ascii="Tahoma" w:eastAsia="Times New Roman" w:hAnsi="Tahoma" w:cs="B Mitra"/>
                <w:b/>
                <w:bCs/>
                <w:sz w:val="28"/>
                <w:szCs w:val="28"/>
                <w:rtl/>
              </w:rPr>
              <w:t xml:space="preserve"> به شهرداری های کل کشور اجازه داده میشود تا مطالبات خود را با اقساط حداکثر سی و شش ماهه مطابق دستورالعملی که به پیشنهاد شهردار به تصویب شورای اسلامی شهر مربوطه می رسد دریافت نماید. در هر حال صدور مفاصا حساب موکول به تادیه کل بدهی موءدی خواهد بود./م</w:t>
            </w:r>
          </w:p>
        </w:tc>
      </w:tr>
    </w:tbl>
    <w:p w:rsidR="008E6117" w:rsidRDefault="008E6117" w:rsidP="0060091F">
      <w:pPr>
        <w:bidi/>
      </w:pPr>
    </w:p>
    <w:sectPr w:rsidR="008E6117" w:rsidSect="008E61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091F"/>
    <w:rsid w:val="0060091F"/>
    <w:rsid w:val="008E61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1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91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0091F"/>
    <w:rPr>
      <w:b/>
      <w:bCs/>
    </w:rPr>
  </w:style>
</w:styles>
</file>

<file path=word/webSettings.xml><?xml version="1.0" encoding="utf-8"?>
<w:webSettings xmlns:r="http://schemas.openxmlformats.org/officeDocument/2006/relationships" xmlns:w="http://schemas.openxmlformats.org/wordprocessingml/2006/main">
  <w:divs>
    <w:div w:id="672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MRT www.Win2Farsi.com</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dc:creator>
  <cp:lastModifiedBy>shahr</cp:lastModifiedBy>
  <cp:revision>1</cp:revision>
  <dcterms:created xsi:type="dcterms:W3CDTF">2016-05-01T03:59:00Z</dcterms:created>
  <dcterms:modified xsi:type="dcterms:W3CDTF">2016-05-01T03:59:00Z</dcterms:modified>
</cp:coreProperties>
</file>